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575C09" w:rsidP="006D41F1">
      <w:pPr>
        <w:ind w:left="-284"/>
        <w:jc w:val="both"/>
        <w:rPr>
          <w:sz w:val="26"/>
          <w:szCs w:val="26"/>
        </w:rPr>
      </w:pPr>
      <w:r>
        <w:pict>
          <v:rect id="_x0000_s1026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DB1A9E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B35B57">
                    <w:rPr>
                      <w:sz w:val="28"/>
                      <w:szCs w:val="28"/>
                    </w:rPr>
                    <w:t xml:space="preserve">QUARTA </w:t>
                  </w:r>
                  <w:r>
                    <w:rPr>
                      <w:sz w:val="28"/>
                      <w:szCs w:val="28"/>
                    </w:rPr>
                    <w:t xml:space="preserve">REUNIÃO </w:t>
                  </w:r>
                  <w:r w:rsidR="00B35B57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2275AC">
                    <w:rPr>
                      <w:sz w:val="28"/>
                      <w:szCs w:val="28"/>
                    </w:rPr>
                    <w:t>PRIMEIRA</w:t>
                  </w:r>
                  <w:r>
                    <w:rPr>
                      <w:sz w:val="28"/>
                      <w:szCs w:val="28"/>
                    </w:rPr>
                    <w:t xml:space="preserve"> SESSÃO LEGISLATIVA DA DÉCIMA </w:t>
                  </w:r>
                  <w:r w:rsidR="00F05BDF">
                    <w:rPr>
                      <w:sz w:val="28"/>
                      <w:szCs w:val="28"/>
                    </w:rPr>
                    <w:t>OITAVA</w:t>
                  </w:r>
                  <w:r w:rsidR="005D3C21">
                    <w:rPr>
                      <w:sz w:val="28"/>
                      <w:szCs w:val="28"/>
                    </w:rPr>
                    <w:t xml:space="preserve"> LEGISLATURA DA CÂMARA MUNICIPAL</w:t>
                  </w:r>
                  <w:r>
                    <w:rPr>
                      <w:sz w:val="28"/>
                      <w:szCs w:val="28"/>
                    </w:rPr>
                    <w:t xml:space="preserve"> DE PIRACICABA, QUE SE REALIZA AOS </w:t>
                  </w:r>
                  <w:r w:rsidR="00B35B57">
                    <w:rPr>
                      <w:sz w:val="28"/>
                      <w:szCs w:val="28"/>
                    </w:rPr>
                    <w:t xml:space="preserve">VINTE E CINCO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B35B57">
                    <w:rPr>
                      <w:sz w:val="28"/>
                      <w:szCs w:val="28"/>
                    </w:rPr>
                    <w:t xml:space="preserve">MQRÇO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F05BDF">
                    <w:rPr>
                      <w:sz w:val="28"/>
                      <w:szCs w:val="28"/>
                    </w:rPr>
                    <w:t xml:space="preserve"> E UM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883E11" w:rsidRDefault="00883E11" w:rsidP="005D2F0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2F05" w:rsidRDefault="00DB1A9E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Default="005D2F05" w:rsidP="005D2F05">
      <w:pPr>
        <w:rPr>
          <w:rFonts w:ascii="Arial" w:hAnsi="Arial" w:cs="Arial"/>
          <w:sz w:val="16"/>
          <w:szCs w:val="16"/>
        </w:rPr>
      </w:pPr>
    </w:p>
    <w:p w:rsidR="00883E11" w:rsidRPr="00590E0D" w:rsidRDefault="00883E11" w:rsidP="005D2F05">
      <w:pPr>
        <w:rPr>
          <w:rFonts w:ascii="Arial" w:hAnsi="Arial" w:cs="Arial"/>
          <w:sz w:val="16"/>
          <w:szCs w:val="16"/>
        </w:rPr>
      </w:pPr>
    </w:p>
    <w:p w:rsidR="005D2F05" w:rsidRDefault="00DB1A9E" w:rsidP="005D2F05">
      <w:pPr>
        <w:pStyle w:val="Ttulo4"/>
      </w:pPr>
      <w:r>
        <w:t>Moç</w:t>
      </w:r>
      <w:r w:rsidR="00A95750">
        <w:t>ão</w:t>
      </w:r>
    </w:p>
    <w:p w:rsidR="005D2F05" w:rsidRPr="00590E0D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A735D9" w:rsidRDefault="00DB1A9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735D9">
        <w:rPr>
          <w:rFonts w:ascii="Arial" w:hAnsi="Arial" w:cs="Arial"/>
          <w:b/>
          <w:bCs/>
          <w:sz w:val="26"/>
          <w:szCs w:val="26"/>
        </w:rPr>
        <w:t>045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A735D9" w:rsidRPr="00A735D9">
        <w:rPr>
          <w:rFonts w:ascii="Arial" w:hAnsi="Arial"/>
          <w:sz w:val="26"/>
          <w:szCs w:val="26"/>
        </w:rPr>
        <w:t>Fabricio José Raetz de Oliveira Polezi</w:t>
      </w:r>
      <w:r w:rsidRPr="00A735D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A735D9">
        <w:rPr>
          <w:rFonts w:ascii="Arial" w:hAnsi="Arial" w:cs="Arial"/>
          <w:sz w:val="26"/>
          <w:szCs w:val="26"/>
        </w:rPr>
        <w:t>de</w:t>
      </w:r>
      <w:r w:rsidR="00A735D9" w:rsidRPr="00A735D9">
        <w:rPr>
          <w:rFonts w:ascii="Arial" w:hAnsi="Arial" w:cs="Arial"/>
          <w:sz w:val="26"/>
          <w:szCs w:val="26"/>
        </w:rPr>
        <w:t xml:space="preserve"> aplausos ao Projeto </w:t>
      </w:r>
      <w:r w:rsidR="00A735D9" w:rsidRPr="00A735D9">
        <w:rPr>
          <w:rFonts w:ascii="Arial" w:hAnsi="Arial" w:cs="Arial"/>
          <w:i/>
          <w:iCs/>
          <w:sz w:val="26"/>
          <w:szCs w:val="26"/>
        </w:rPr>
        <w:t>Vibe Movement</w:t>
      </w:r>
      <w:r w:rsidR="00A735D9" w:rsidRPr="00A735D9">
        <w:rPr>
          <w:rFonts w:ascii="Arial" w:hAnsi="Arial" w:cs="Arial"/>
          <w:sz w:val="26"/>
          <w:szCs w:val="26"/>
        </w:rPr>
        <w:t>, ONG que atua em prol da comunidade Piracicabana em projetos sociais para auxílio da educação mental e corporal, domínio próprio e respeito ao próximo dentro da nossa comunidade e na escola, combate ao bullying e ao suicídio e hábitos de uma vida saudável através da arte, da cultura e esportes no município de Piracicaba.</w:t>
      </w:r>
    </w:p>
    <w:p w:rsidR="005D2F05" w:rsidRPr="00590E0D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DB1A9E" w:rsidP="005D2F05">
      <w:pPr>
        <w:pStyle w:val="Ttulo4"/>
      </w:pPr>
      <w:r>
        <w:t>Requerimentos</w:t>
      </w:r>
    </w:p>
    <w:p w:rsidR="005D2F05" w:rsidRPr="00590E0D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883E11" w:rsidRDefault="00883E11" w:rsidP="00883E1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337/21 -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>
        <w:rPr>
          <w:rFonts w:ascii="Arial" w:hAnsi="Arial"/>
          <w:sz w:val="26"/>
        </w:rPr>
        <w:t>Paulo Roberto de Campos, que solicita o Chefe do Executivo, na pessoa do Secretário da Saúde, para dar informações sobre a falta de médico na UBS - Unidade Básica de Saúde bairro Santa Fe Santa Fé.</w:t>
      </w:r>
    </w:p>
    <w:p w:rsidR="00883E11" w:rsidRDefault="00883E11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DB1A9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C09B5">
        <w:rPr>
          <w:rFonts w:ascii="Arial" w:hAnsi="Arial" w:cs="Arial"/>
          <w:b/>
          <w:bCs/>
          <w:sz w:val="26"/>
          <w:szCs w:val="26"/>
        </w:rPr>
        <w:t>338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Pr="00D629B4">
        <w:rPr>
          <w:rFonts w:ascii="Arial" w:hAnsi="Arial" w:cs="Arial"/>
          <w:sz w:val="26"/>
          <w:szCs w:val="26"/>
        </w:rPr>
        <w:t xml:space="preserve">vereador </w:t>
      </w:r>
      <w:r w:rsidR="00CC09B5">
        <w:rPr>
          <w:rFonts w:ascii="Arial" w:hAnsi="Arial"/>
          <w:sz w:val="26"/>
        </w:rPr>
        <w:t>Paulo Henrique Paranhos Ribeiro</w:t>
      </w:r>
      <w:r w:rsidR="00D629B4">
        <w:rPr>
          <w:rFonts w:ascii="Arial" w:hAnsi="Arial"/>
          <w:sz w:val="26"/>
        </w:rPr>
        <w:t xml:space="preserve">, </w:t>
      </w:r>
      <w:r w:rsidRPr="00D629B4">
        <w:rPr>
          <w:rFonts w:ascii="Arial" w:hAnsi="Arial" w:cs="Arial"/>
          <w:sz w:val="26"/>
          <w:szCs w:val="26"/>
        </w:rPr>
        <w:t>que</w:t>
      </w:r>
      <w:r w:rsidR="00CC09B5">
        <w:rPr>
          <w:rFonts w:ascii="Arial" w:hAnsi="Arial" w:cs="Arial"/>
          <w:sz w:val="26"/>
          <w:szCs w:val="26"/>
        </w:rPr>
        <w:t xml:space="preserve"> solicita ao Chefe do Executivo </w:t>
      </w:r>
      <w:r w:rsidR="00CC09B5" w:rsidRPr="00CC09B5">
        <w:rPr>
          <w:rFonts w:ascii="Arial" w:hAnsi="Arial" w:cs="Arial"/>
          <w:sz w:val="26"/>
          <w:szCs w:val="26"/>
        </w:rPr>
        <w:t>informações</w:t>
      </w:r>
      <w:r w:rsidRPr="00CC09B5">
        <w:rPr>
          <w:rFonts w:ascii="Arial" w:hAnsi="Arial" w:cs="Arial"/>
          <w:sz w:val="26"/>
          <w:szCs w:val="26"/>
        </w:rPr>
        <w:t xml:space="preserve"> </w:t>
      </w:r>
      <w:r w:rsidR="00CC09B5" w:rsidRPr="00CC09B5">
        <w:rPr>
          <w:rFonts w:ascii="Arial" w:hAnsi="Arial" w:cs="Arial"/>
          <w:sz w:val="26"/>
          <w:szCs w:val="26"/>
        </w:rPr>
        <w:t>se há algum estudo de isenção ou prorrogação do IPTU – Imposto Predial e Territorial Urbano dos imóveis próprios ou locados dos estabelecimentos comerciais de Restautrantes, Bares, Lanchonetes e similares.</w:t>
      </w:r>
    </w:p>
    <w:p w:rsidR="005D2F05" w:rsidRPr="00590E0D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DB1A9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C09B5">
        <w:rPr>
          <w:rFonts w:ascii="Arial" w:hAnsi="Arial" w:cs="Arial"/>
          <w:b/>
          <w:bCs/>
          <w:sz w:val="26"/>
          <w:szCs w:val="26"/>
        </w:rPr>
        <w:t>341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D629B4">
        <w:rPr>
          <w:rFonts w:ascii="Arial" w:hAnsi="Arial" w:cs="Arial"/>
          <w:sz w:val="26"/>
          <w:szCs w:val="26"/>
        </w:rPr>
        <w:t xml:space="preserve"> </w:t>
      </w:r>
      <w:r w:rsidR="00CC09B5">
        <w:rPr>
          <w:rFonts w:ascii="Arial" w:hAnsi="Arial" w:cs="Arial"/>
          <w:sz w:val="26"/>
          <w:szCs w:val="26"/>
        </w:rPr>
        <w:t>Gustavo Pompeo</w:t>
      </w:r>
      <w:r w:rsidR="00D629B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que solicita informações ao Chefe do </w:t>
      </w:r>
      <w:r w:rsidRPr="00CC09B5">
        <w:rPr>
          <w:rFonts w:ascii="Arial" w:hAnsi="Arial" w:cs="Arial"/>
          <w:sz w:val="26"/>
          <w:szCs w:val="26"/>
        </w:rPr>
        <w:t>Executivo sobre</w:t>
      </w:r>
      <w:r w:rsidR="00D629B4" w:rsidRPr="00CC09B5">
        <w:rPr>
          <w:rFonts w:ascii="Arial" w:hAnsi="Arial" w:cs="Arial"/>
          <w:sz w:val="26"/>
          <w:szCs w:val="26"/>
        </w:rPr>
        <w:t xml:space="preserve"> </w:t>
      </w:r>
      <w:r w:rsidR="00CC09B5" w:rsidRPr="00CC09B5">
        <w:rPr>
          <w:rFonts w:ascii="Arial" w:hAnsi="Arial"/>
          <w:sz w:val="26"/>
          <w:szCs w:val="26"/>
        </w:rPr>
        <w:t>atuação do Pelotão Ambiental.</w:t>
      </w:r>
    </w:p>
    <w:p w:rsidR="005D2F05" w:rsidRPr="00590E0D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DB1A9E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590E0D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326E63" w:rsidP="005D2F05">
      <w:pPr>
        <w:pStyle w:val="Ttulo4"/>
      </w:pPr>
      <w:r>
        <w:t>Projeto</w:t>
      </w:r>
      <w:r w:rsidR="00DB1A9E">
        <w:t xml:space="preserve"> de Lei Complementar</w:t>
      </w:r>
    </w:p>
    <w:p w:rsidR="005D2F05" w:rsidRPr="00590E0D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DB1A9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26E63">
        <w:rPr>
          <w:rFonts w:ascii="Arial" w:hAnsi="Arial" w:cs="Arial"/>
          <w:b/>
          <w:bCs/>
          <w:sz w:val="26"/>
          <w:szCs w:val="26"/>
        </w:rPr>
        <w:t>001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26E63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326E63">
        <w:rPr>
          <w:rFonts w:ascii="Arial" w:hAnsi="Arial" w:cs="Arial"/>
          <w:sz w:val="26"/>
          <w:szCs w:val="26"/>
        </w:rPr>
        <w:t xml:space="preserve"> vereador Gilmar </w:t>
      </w:r>
      <w:r w:rsidR="00326E63" w:rsidRPr="00326E63">
        <w:rPr>
          <w:rFonts w:ascii="Arial" w:hAnsi="Arial" w:cs="Arial"/>
          <w:sz w:val="26"/>
          <w:szCs w:val="26"/>
        </w:rPr>
        <w:t xml:space="preserve">Rotta, que </w:t>
      </w:r>
      <w:r w:rsidR="00326E63" w:rsidRPr="00326E63">
        <w:rPr>
          <w:rFonts w:ascii="Arial" w:hAnsi="Arial"/>
          <w:sz w:val="26"/>
          <w:szCs w:val="26"/>
        </w:rPr>
        <w:t>a</w:t>
      </w:r>
      <w:r w:rsidR="00326E63" w:rsidRPr="00326E63">
        <w:rPr>
          <w:rFonts w:ascii="Arial" w:hAnsi="Arial" w:cs="Arial"/>
          <w:sz w:val="26"/>
          <w:szCs w:val="26"/>
        </w:rPr>
        <w:t>crescenta dispositivo à Lei Complementar nº 224/08, que “dispõe sobre a consolidação das leis que disciplinam o sistema tributário municipal” e dá outras providencias.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rPr>
          <w:rFonts w:ascii="Arial" w:hAnsi="Arial" w:cs="Arial"/>
          <w:sz w:val="16"/>
          <w:szCs w:val="16"/>
        </w:rPr>
      </w:pPr>
    </w:p>
    <w:p w:rsidR="00883E11" w:rsidRDefault="00883E11" w:rsidP="005D2F05">
      <w:pPr>
        <w:rPr>
          <w:rFonts w:ascii="Arial" w:hAnsi="Arial" w:cs="Arial"/>
          <w:sz w:val="16"/>
          <w:szCs w:val="16"/>
        </w:rPr>
      </w:pPr>
    </w:p>
    <w:p w:rsidR="00883E11" w:rsidRPr="00590E0D" w:rsidRDefault="00883E11" w:rsidP="005D2F05">
      <w:pPr>
        <w:rPr>
          <w:rFonts w:ascii="Arial" w:hAnsi="Arial" w:cs="Arial"/>
          <w:sz w:val="16"/>
          <w:szCs w:val="16"/>
        </w:rPr>
      </w:pPr>
    </w:p>
    <w:p w:rsidR="00883E11" w:rsidRDefault="00883E11" w:rsidP="005D2F05">
      <w:pPr>
        <w:pStyle w:val="Ttulo4"/>
      </w:pPr>
    </w:p>
    <w:p w:rsidR="005D2F05" w:rsidRDefault="00DB1A9E" w:rsidP="005D2F05">
      <w:pPr>
        <w:pStyle w:val="Ttulo4"/>
      </w:pPr>
      <w:r>
        <w:t>Projetos de Lei</w:t>
      </w:r>
    </w:p>
    <w:p w:rsidR="005D2F05" w:rsidRPr="00590E0D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DB1A9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26E63">
        <w:rPr>
          <w:rFonts w:ascii="Arial" w:hAnsi="Arial" w:cs="Arial"/>
          <w:b/>
          <w:bCs/>
          <w:sz w:val="26"/>
          <w:szCs w:val="26"/>
        </w:rPr>
        <w:t>051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A7101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7A7101">
        <w:rPr>
          <w:rFonts w:ascii="Arial" w:hAnsi="Arial" w:cs="Arial"/>
          <w:sz w:val="26"/>
          <w:szCs w:val="26"/>
        </w:rPr>
        <w:t xml:space="preserve"> Executivo, </w:t>
      </w:r>
      <w:r w:rsidR="007A7101" w:rsidRPr="007A7101">
        <w:rPr>
          <w:rFonts w:ascii="Arial" w:hAnsi="Arial" w:cs="Arial"/>
          <w:sz w:val="26"/>
          <w:szCs w:val="26"/>
        </w:rPr>
        <w:t xml:space="preserve">que </w:t>
      </w:r>
      <w:bookmarkStart w:id="0" w:name="OLE_LINK8"/>
      <w:r w:rsidR="007A7101" w:rsidRPr="007A7101">
        <w:rPr>
          <w:rFonts w:ascii="Arial" w:hAnsi="Arial" w:cs="Arial"/>
          <w:bCs/>
          <w:sz w:val="26"/>
          <w:szCs w:val="26"/>
        </w:rPr>
        <w:t xml:space="preserve">aprova convênio celebrado entre o Município de Piracicaba </w:t>
      </w:r>
      <w:bookmarkStart w:id="1" w:name="OLE_LINK3"/>
      <w:r w:rsidR="007A7101" w:rsidRPr="007A7101">
        <w:rPr>
          <w:rFonts w:ascii="Arial" w:hAnsi="Arial" w:cs="Arial"/>
          <w:bCs/>
          <w:sz w:val="26"/>
          <w:szCs w:val="26"/>
        </w:rPr>
        <w:t>e a União Federal, por meio do Ministério da Justiça e Segurança Pública, visando o recebimento de recursos financeiros provenientes de Emenda Parlamentar, os quais se destinarão à aquisição de viaturas, equipamentos de informática e a</w:t>
      </w:r>
      <w:bookmarkStart w:id="2" w:name="_GoBack"/>
      <w:bookmarkEnd w:id="2"/>
      <w:r w:rsidR="007A7101" w:rsidRPr="007A7101">
        <w:rPr>
          <w:rFonts w:ascii="Arial" w:hAnsi="Arial" w:cs="Arial"/>
          <w:bCs/>
          <w:sz w:val="26"/>
          <w:szCs w:val="26"/>
        </w:rPr>
        <w:t xml:space="preserve">rmamentos para a Guarda Civil Municipal </w:t>
      </w:r>
      <w:bookmarkEnd w:id="1"/>
      <w:r w:rsidR="007A7101" w:rsidRPr="007A7101">
        <w:rPr>
          <w:rFonts w:ascii="Arial" w:hAnsi="Arial" w:cs="Arial"/>
          <w:bCs/>
          <w:sz w:val="26"/>
          <w:szCs w:val="26"/>
        </w:rPr>
        <w:t>e dá outras providências</w:t>
      </w:r>
      <w:bookmarkEnd w:id="0"/>
      <w:r w:rsidR="007A7101" w:rsidRPr="007A7101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Pr="00590E0D" w:rsidRDefault="00DB1A9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C09B5">
        <w:rPr>
          <w:rFonts w:ascii="Arial" w:hAnsi="Arial" w:cs="Arial"/>
          <w:b/>
          <w:bCs/>
          <w:sz w:val="26"/>
          <w:szCs w:val="26"/>
        </w:rPr>
        <w:t>052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C09B5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CC09B5">
        <w:rPr>
          <w:rFonts w:ascii="Arial" w:hAnsi="Arial" w:cs="Arial"/>
          <w:sz w:val="26"/>
          <w:szCs w:val="26"/>
        </w:rPr>
        <w:t xml:space="preserve"> Executivo, </w:t>
      </w:r>
      <w:r w:rsidR="00CC09B5" w:rsidRPr="00590E0D">
        <w:rPr>
          <w:rFonts w:ascii="Arial" w:hAnsi="Arial" w:cs="Arial"/>
          <w:sz w:val="26"/>
          <w:szCs w:val="26"/>
        </w:rPr>
        <w:t xml:space="preserve">que </w:t>
      </w:r>
      <w:bookmarkStart w:id="3" w:name="OLE_LINK7"/>
      <w:r w:rsidR="00590E0D" w:rsidRPr="00590E0D">
        <w:rPr>
          <w:rFonts w:ascii="Arial" w:hAnsi="Arial" w:cs="Arial"/>
          <w:bCs/>
          <w:sz w:val="26"/>
          <w:szCs w:val="26"/>
        </w:rPr>
        <w:t>d</w:t>
      </w:r>
      <w:r w:rsidR="00CC09B5" w:rsidRPr="00590E0D">
        <w:rPr>
          <w:rFonts w:ascii="Arial" w:hAnsi="Arial" w:cs="Arial"/>
          <w:bCs/>
          <w:sz w:val="26"/>
          <w:szCs w:val="26"/>
        </w:rPr>
        <w:t xml:space="preserve">ispõe sobre a criação de cargos e extinção de empregos, junto ao quadro de pessoal da Prefeitura do Município de Piracicaba, especificamente na área de Saúde </w:t>
      </w:r>
      <w:r w:rsidR="00CC09B5" w:rsidRPr="00590E0D">
        <w:rPr>
          <w:rFonts w:ascii="Arial" w:hAnsi="Arial" w:cs="Arial"/>
          <w:sz w:val="26"/>
          <w:szCs w:val="26"/>
        </w:rPr>
        <w:t>e dá outras providências</w:t>
      </w:r>
      <w:bookmarkEnd w:id="3"/>
      <w:r w:rsidR="00CC09B5" w:rsidRPr="00590E0D">
        <w:rPr>
          <w:rFonts w:ascii="Arial" w:hAnsi="Arial" w:cs="Arial"/>
          <w:bCs/>
          <w:sz w:val="26"/>
          <w:szCs w:val="26"/>
        </w:rPr>
        <w:t>.</w:t>
      </w:r>
    </w:p>
    <w:p w:rsidR="005D2F05" w:rsidRDefault="00DB1A9E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DB1A9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90E0D">
        <w:rPr>
          <w:rFonts w:ascii="Arial" w:hAnsi="Arial" w:cs="Arial"/>
          <w:b/>
          <w:bCs/>
          <w:sz w:val="26"/>
          <w:szCs w:val="26"/>
        </w:rPr>
        <w:t>053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90E0D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590E0D">
        <w:rPr>
          <w:rFonts w:ascii="Arial" w:hAnsi="Arial" w:cs="Arial"/>
          <w:sz w:val="26"/>
          <w:szCs w:val="26"/>
        </w:rPr>
        <w:t xml:space="preserve"> Executivo, </w:t>
      </w:r>
      <w:r w:rsidR="00590E0D" w:rsidRPr="00590E0D">
        <w:rPr>
          <w:rFonts w:ascii="Arial" w:hAnsi="Arial" w:cs="Arial"/>
          <w:sz w:val="26"/>
          <w:szCs w:val="26"/>
        </w:rPr>
        <w:t xml:space="preserve">que </w:t>
      </w:r>
      <w:bookmarkStart w:id="4" w:name="OLE_LINK6"/>
      <w:r w:rsidR="00590E0D" w:rsidRPr="00590E0D">
        <w:rPr>
          <w:rFonts w:ascii="Arial" w:hAnsi="Arial" w:cs="Arial"/>
          <w:bCs/>
          <w:sz w:val="26"/>
          <w:szCs w:val="26"/>
        </w:rPr>
        <w:t>introduz alterações nas Leis nº 5.684/06 e nº 6.628/09, dispõe sobre a criação de cargos e extinção de empregos junto ao Quadro de Pessoal da Prefeitura do Município de Piracicaba, na área de Educação e dá outras providências</w:t>
      </w:r>
      <w:bookmarkEnd w:id="4"/>
      <w:r w:rsidR="00590E0D" w:rsidRPr="00590E0D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DB1A9E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DB1A9E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“Um pouco de você  pode ser o tudo para alguém! Doe sangue, órgãos, tecidos e medula óssea”.</w:t>
      </w:r>
    </w:p>
    <w:p w:rsidR="005D2F05" w:rsidRDefault="00DB1A9E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09" w:rsidRDefault="00575C09">
      <w:r>
        <w:separator/>
      </w:r>
    </w:p>
  </w:endnote>
  <w:endnote w:type="continuationSeparator" w:id="0">
    <w:p w:rsidR="00575C09" w:rsidRDefault="0057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DB1A9E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883E11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09" w:rsidRDefault="00575C09">
      <w:r>
        <w:separator/>
      </w:r>
    </w:p>
  </w:footnote>
  <w:footnote w:type="continuationSeparator" w:id="0">
    <w:p w:rsidR="00575C09" w:rsidRDefault="0057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575C09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575C0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 xml:space="preserve">CÂMARA </w:t>
    </w:r>
    <w:r w:rsidR="0082732D">
      <w:rPr>
        <w:rFonts w:ascii="Arial" w:hAnsi="Arial" w:cs="Arial"/>
        <w:b/>
        <w:bCs/>
        <w:sz w:val="36"/>
        <w:szCs w:val="36"/>
      </w:rPr>
      <w:t>MUNICIPAL</w:t>
    </w:r>
    <w:r w:rsidR="0007069A">
      <w:rPr>
        <w:rFonts w:ascii="Arial" w:hAnsi="Arial" w:cs="Arial"/>
        <w:b/>
        <w:bCs/>
        <w:sz w:val="36"/>
        <w:szCs w:val="36"/>
      </w:rPr>
      <w:t xml:space="preserve"> DE PIRACICABA</w:t>
    </w:r>
  </w:p>
  <w:p w:rsidR="005C4C53" w:rsidRDefault="00DB1A9E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DB1A9E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275AC"/>
    <w:rsid w:val="00247B53"/>
    <w:rsid w:val="00273AE0"/>
    <w:rsid w:val="002A7670"/>
    <w:rsid w:val="002C4410"/>
    <w:rsid w:val="002F7F2A"/>
    <w:rsid w:val="00326E63"/>
    <w:rsid w:val="003748AF"/>
    <w:rsid w:val="003D5B6E"/>
    <w:rsid w:val="00422D00"/>
    <w:rsid w:val="00444C6D"/>
    <w:rsid w:val="0045620C"/>
    <w:rsid w:val="004B1F1F"/>
    <w:rsid w:val="004B5CB5"/>
    <w:rsid w:val="0054678D"/>
    <w:rsid w:val="00550278"/>
    <w:rsid w:val="00575C09"/>
    <w:rsid w:val="00590E0D"/>
    <w:rsid w:val="005B0D35"/>
    <w:rsid w:val="005C4C53"/>
    <w:rsid w:val="005D2F05"/>
    <w:rsid w:val="005D3C21"/>
    <w:rsid w:val="005E2AF4"/>
    <w:rsid w:val="00626C59"/>
    <w:rsid w:val="006C6866"/>
    <w:rsid w:val="006D41F1"/>
    <w:rsid w:val="00723D96"/>
    <w:rsid w:val="007312ED"/>
    <w:rsid w:val="00774549"/>
    <w:rsid w:val="007A0BE1"/>
    <w:rsid w:val="007A7101"/>
    <w:rsid w:val="0082732D"/>
    <w:rsid w:val="00854424"/>
    <w:rsid w:val="00856E47"/>
    <w:rsid w:val="0088309A"/>
    <w:rsid w:val="00883E11"/>
    <w:rsid w:val="00894B4C"/>
    <w:rsid w:val="008D0DD0"/>
    <w:rsid w:val="009126C4"/>
    <w:rsid w:val="00940A48"/>
    <w:rsid w:val="0097531B"/>
    <w:rsid w:val="009D5533"/>
    <w:rsid w:val="009E4C46"/>
    <w:rsid w:val="009F6F69"/>
    <w:rsid w:val="00A22C11"/>
    <w:rsid w:val="00A735D9"/>
    <w:rsid w:val="00A95750"/>
    <w:rsid w:val="00AB6885"/>
    <w:rsid w:val="00AE792D"/>
    <w:rsid w:val="00AE7F3D"/>
    <w:rsid w:val="00AF0EF7"/>
    <w:rsid w:val="00B20407"/>
    <w:rsid w:val="00B35B57"/>
    <w:rsid w:val="00B40C10"/>
    <w:rsid w:val="00B52596"/>
    <w:rsid w:val="00B601C1"/>
    <w:rsid w:val="00B67AF8"/>
    <w:rsid w:val="00BC7839"/>
    <w:rsid w:val="00CC09B5"/>
    <w:rsid w:val="00CF54C1"/>
    <w:rsid w:val="00D629B4"/>
    <w:rsid w:val="00DB1A9E"/>
    <w:rsid w:val="00E255B0"/>
    <w:rsid w:val="00E27B3C"/>
    <w:rsid w:val="00E411C3"/>
    <w:rsid w:val="00E863F2"/>
    <w:rsid w:val="00EB5567"/>
    <w:rsid w:val="00F00450"/>
    <w:rsid w:val="00F05BDF"/>
    <w:rsid w:val="00F5313D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Fabio Ricardo Dionisio</cp:lastModifiedBy>
  <cp:revision>47</cp:revision>
  <dcterms:created xsi:type="dcterms:W3CDTF">2015-01-29T15:57:00Z</dcterms:created>
  <dcterms:modified xsi:type="dcterms:W3CDTF">2021-03-24T17:41:00Z</dcterms:modified>
</cp:coreProperties>
</file>